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様式４</w:t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sz w:val="28"/>
        </w:rPr>
      </w:pPr>
      <w:r>
        <w:rPr>
          <w:rFonts w:ascii="ＭＳ 明朝" w:hAnsi="ＭＳ 明朝" w:asciiTheme="minorEastAsia" w:hAnsiTheme="minorEastAsia"/>
          <w:sz w:val="28"/>
        </w:rPr>
        <w:t>役　員　名　簿</w:t>
      </w: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  <w:spacing w:val="55"/>
          <w:kern w:val="0"/>
        </w:rPr>
        <w:t>（法人の名称</w:t>
      </w:r>
      <w:r>
        <w:rPr>
          <w:rFonts w:ascii="ＭＳ 明朝" w:hAnsi="ＭＳ 明朝" w:asciiTheme="minorEastAsia" w:hAnsiTheme="minorEastAsia"/>
          <w:kern w:val="0"/>
        </w:rPr>
        <w:t>）</w:t>
      </w: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  <w:kern w:val="0"/>
        </w:rPr>
      </w:pPr>
      <w:r>
        <w:rPr>
          <w:rFonts w:ascii="ＭＳ 明朝" w:hAnsi="ＭＳ 明朝" w:asciiTheme="minorEastAsia" w:hAnsiTheme="minorEastAsia"/>
          <w:spacing w:val="31"/>
          <w:kern w:val="0"/>
        </w:rPr>
        <w:t>（代表者の氏名</w:t>
      </w:r>
      <w:r>
        <w:rPr>
          <w:rFonts w:ascii="ＭＳ 明朝" w:hAnsi="ＭＳ 明朝" w:asciiTheme="minorEastAsia" w:hAnsiTheme="minorEastAsia"/>
          <w:spacing w:val="3"/>
          <w:kern w:val="0"/>
        </w:rPr>
        <w:t>）</w:t>
      </w: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eastAsia="ＭＳ 明朝" w:eastAsiaTheme="minorEastAsia" w:ascii="ＭＳ 明朝" w:hAnsi="ＭＳ 明朝"/>
        </w:rPr>
      </w:r>
    </w:p>
    <w:tbl>
      <w:tblPr>
        <w:tblStyle w:val="af0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2267"/>
        <w:gridCol w:w="1985"/>
        <w:gridCol w:w="3855"/>
      </w:tblGrid>
      <w:tr>
        <w:trPr>
          <w:trHeight w:val="397" w:hRule="atLeast"/>
        </w:trPr>
        <w:tc>
          <w:tcPr>
            <w:tcW w:w="152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Cs w:val="20"/>
                <w:lang w:val="en-US" w:eastAsia="ja-JP" w:bidi="ar-SA"/>
              </w:rPr>
              <w:t>役職名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Cs w:val="20"/>
                <w:lang w:val="en-US" w:eastAsia="ja-JP" w:bidi="ar-SA"/>
              </w:rPr>
              <w:t>（ふりがな）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Cs w:val="20"/>
                <w:lang w:val="en-US" w:eastAsia="ja-JP" w:bidi="ar-SA"/>
              </w:rPr>
              <w:t>氏　　名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Cs w:val="20"/>
                <w:lang w:val="en-US" w:eastAsia="ja-JP" w:bidi="ar-SA"/>
              </w:rPr>
              <w:t>生年月日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Cs w:val="20"/>
                <w:lang w:val="en-US" w:eastAsia="ja-JP" w:bidi="ar-SA"/>
              </w:rPr>
              <w:t>（和暦）</w:t>
            </w:r>
          </w:p>
        </w:tc>
        <w:tc>
          <w:tcPr>
            <w:tcW w:w="38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asciiTheme="minorEastAsia" w:eastAsiaTheme="minorEastAsia" w:hAnsiTheme="minorEastAsia"/>
              </w:rPr>
            </w:pPr>
            <w:r>
              <w:rPr>
                <w:rFonts w:ascii="ＭＳ 明朝" w:hAnsi="ＭＳ 明朝" w:cs="Times New Roman" w:asciiTheme="minorEastAsia" w:hAnsiTheme="minorEastAsia"/>
                <w:kern w:val="0"/>
                <w:szCs w:val="20"/>
                <w:lang w:val="en-US" w:eastAsia="ja-JP" w:bidi="ar-SA"/>
              </w:rPr>
              <w:t>住所</w:t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526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85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asciiTheme="minorEastAsia" w:eastAsiaTheme="minorEastAsia" w:hAnsiTheme="minorEastAsia"/>
                <w:sz w:val="20"/>
              </w:rPr>
            </w:pPr>
            <w:r>
              <w:rPr>
                <w:rFonts w:eastAsia="ＭＳ 明朝" w:cs="Times New Roman" w:eastAsiaTheme="minorEastAsia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 w:asciiTheme="minorEastAsia" w:eastAsiaTheme="minorEastAsia" w:hAnsiTheme="minorEastAsi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AndChars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2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結語 (文字)"/>
    <w:basedOn w:val="DefaultParagraphFont"/>
    <w:link w:val="Closing"/>
    <w:qFormat/>
    <w:rPr>
      <w:rFonts w:ascii="Century" w:hAnsi="Century" w:eastAsia="ＭＳ ゴシック"/>
      <w:sz w:val="24"/>
    </w:rPr>
  </w:style>
  <w:style w:type="character" w:styleId="Style15" w:customStyle="1">
    <w:name w:val="記 (文字)"/>
    <w:basedOn w:val="DefaultParagraphFont"/>
    <w:link w:val="NoteHeading"/>
    <w:qFormat/>
    <w:rPr>
      <w:rFonts w:ascii="Century" w:hAnsi="Century" w:eastAsia="ＭＳ ゴシック"/>
      <w:sz w:val="24"/>
    </w:rPr>
  </w:style>
  <w:style w:type="character" w:styleId="Style16" w:customStyle="1">
    <w:name w:val="吹き出し (文字)"/>
    <w:basedOn w:val="DefaultParagraphFont"/>
    <w:link w:val="BalloonText"/>
    <w:qFormat/>
    <w:rPr>
      <w:rFonts w:ascii="Arial" w:hAnsi="Arial" w:eastAsia="ＭＳ ゴシック" w:asciiTheme="majorHAnsi" w:eastAsiaTheme="majorEastAsia" w:hAnsiTheme="majorHAnsi"/>
      <w:sz w:val="18"/>
    </w:rPr>
  </w:style>
  <w:style w:type="character" w:styleId="Style17" w:customStyle="1">
    <w:name w:val="ヘッダー (文字)"/>
    <w:basedOn w:val="DefaultParagraphFont"/>
    <w:qFormat/>
    <w:rPr>
      <w:rFonts w:ascii="Century" w:hAnsi="Century" w:eastAsia="ＭＳ 明朝"/>
      <w:sz w:val="22"/>
    </w:rPr>
  </w:style>
  <w:style w:type="character" w:styleId="Style18" w:customStyle="1">
    <w:name w:val="フッター (文字)"/>
    <w:basedOn w:val="DefaultParagraphFont"/>
    <w:qFormat/>
    <w:rPr>
      <w:rFonts w:ascii="Century" w:hAnsi="Century" w:eastAsia="ＭＳ 明朝"/>
      <w:sz w:val="22"/>
    </w:rPr>
  </w:style>
  <w:style w:type="character" w:styleId="Style19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Style20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semiHidden/>
    <w:qFormat/>
    <w:rPr>
      <w:vertAlign w:val="superscript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Closing">
    <w:name w:val="Closing"/>
    <w:basedOn w:val="Normal"/>
    <w:link w:val="Style14"/>
    <w:qFormat/>
    <w:pPr>
      <w:jc w:val="right"/>
    </w:pPr>
    <w:rPr>
      <w:rFonts w:eastAsia="ＭＳ ゴシック"/>
      <w:sz w:val="24"/>
    </w:rPr>
  </w:style>
  <w:style w:type="paragraph" w:styleId="NoteHeading">
    <w:name w:val="Note Heading"/>
    <w:basedOn w:val="Normal"/>
    <w:next w:val="Normal"/>
    <w:link w:val="Style15"/>
    <w:qFormat/>
    <w:pPr>
      <w:jc w:val="center"/>
    </w:pPr>
    <w:rPr>
      <w:rFonts w:eastAsia="ＭＳ ゴシック"/>
      <w:sz w:val="24"/>
    </w:rPr>
  </w:style>
  <w:style w:type="paragraph" w:styleId="BalloonText">
    <w:name w:val="Balloon Text"/>
    <w:basedOn w:val="Normal"/>
    <w:link w:val="Style16"/>
    <w:semiHidden/>
    <w:qFormat/>
    <w:pPr/>
    <w:rPr>
      <w:rFonts w:ascii="Arial" w:hAnsi="Arial" w:eastAsia="ＭＳ ゴシック" w:asciiTheme="majorHAnsi" w:eastAsiaTheme="majorEastAsia" w:hAnsiTheme="majorHAnsi"/>
      <w:sz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jc w:val="both"/>
    </w:pPr>
    <w:rPr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LibreOffice/7.3.6.2$Windows_X86_64 LibreOffice_project/c28ca90fd6e1a19e189fc16c05f8f8924961e12e</Application>
  <AppVersion>15.0000</AppVersion>
  <Pages>1</Pages>
  <Words>43</Words>
  <Characters>43</Characters>
  <CharactersWithSpaces>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2019-04-17T05:37:00Z</dcterms:created>
  <dc:creator>at1992</dc:creator>
  <dc:description/>
  <dc:language>ja-JP</dc:language>
  <cp:lastModifiedBy>小島 輝久</cp:lastModifiedBy>
  <cp:lastPrinted>2020-06-01T01:07:00Z</cp:lastPrinted>
  <dcterms:modified xsi:type="dcterms:W3CDTF">2025-04-30T04:17:00Z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