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CF" w:rsidRDefault="00224840">
      <w:pPr>
        <w:rPr>
          <w:rFonts w:asciiTheme="minorEastAsia" w:eastAsiaTheme="minorEastAsia" w:hAnsiTheme="minorEastAsia"/>
        </w:rPr>
      </w:pPr>
      <w:r>
        <w:rPr>
          <w:rFonts w:asciiTheme="minorEastAsia" w:eastAsiaTheme="minorEastAsia" w:hAnsiTheme="minorEastAsia" w:hint="eastAsia"/>
        </w:rPr>
        <w:t>様式</w:t>
      </w:r>
      <w:r w:rsidR="00477BD6">
        <w:rPr>
          <w:rFonts w:asciiTheme="minorEastAsia" w:eastAsiaTheme="minorEastAsia" w:hAnsiTheme="minorEastAsia" w:hint="eastAsia"/>
        </w:rPr>
        <w:t>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①</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4"/>
      </w:tblGrid>
      <w:tr w:rsidR="00ED17C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ED17CF" w:rsidRDefault="00224840">
            <w:pPr>
              <w:jc w:val="center"/>
              <w:rPr>
                <w:rFonts w:asciiTheme="minorEastAsia" w:eastAsiaTheme="minorEastAsia" w:hAnsiTheme="minorEastAsia"/>
                <w:b/>
                <w:sz w:val="20"/>
              </w:rPr>
            </w:pPr>
            <w:r>
              <w:rPr>
                <w:rFonts w:asciiTheme="minorEastAsia" w:eastAsiaTheme="minorEastAsia" w:hAnsiTheme="minorEastAsia" w:hint="eastAsia"/>
                <w:b/>
              </w:rPr>
              <w:t>次期計画策定方針（案）の提案</w:t>
            </w:r>
          </w:p>
        </w:tc>
      </w:tr>
      <w:tr w:rsidR="00ED17CF">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①　総合計画の役割や意義についての正しい認識があるか。</w:t>
            </w:r>
          </w:p>
          <w:p w:rsidR="00440FD2" w:rsidRDefault="00224840" w:rsidP="00440FD2">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w:t>
            </w:r>
            <w:r w:rsidR="00440FD2">
              <w:rPr>
                <w:rFonts w:asciiTheme="minorEastAsia" w:eastAsiaTheme="minorEastAsia" w:hAnsiTheme="minorEastAsia" w:hint="eastAsia"/>
                <w:b/>
              </w:rPr>
              <w:t>②　総合計画の構成・体系と総合戦略を統合する方法等についての考えが明確かつ適切か。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③　次期計画のマネジメントに関する方針は適切か。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④　市民参加及び職員参画に関する方針は適切か。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⑤　次期計画の策定スケジュールは適切か。</w:t>
            </w:r>
          </w:p>
        </w:tc>
      </w:tr>
      <w:tr w:rsidR="00ED17CF">
        <w:trPr>
          <w:trHeight w:val="8581"/>
        </w:trPr>
        <w:tc>
          <w:tcPr>
            <w:tcW w:w="8364" w:type="dxa"/>
            <w:tcBorders>
              <w:top w:val="single" w:sz="8" w:space="0" w:color="auto"/>
              <w:left w:val="single" w:sz="8" w:space="0" w:color="auto"/>
              <w:right w:val="single" w:sz="4" w:space="0" w:color="auto"/>
            </w:tcBorders>
          </w:tcPr>
          <w:p w:rsidR="00ED17CF" w:rsidRDefault="00E12F91">
            <w:pPr>
              <w:ind w:left="200" w:hangingChars="100" w:hanging="200"/>
              <w:rPr>
                <w:rFonts w:asciiTheme="minorEastAsia" w:eastAsiaTheme="minorEastAsia" w:hAnsiTheme="minorEastAsia"/>
                <w:sz w:val="20"/>
              </w:rPr>
            </w:pPr>
            <w:r>
              <w:rPr>
                <w:rFonts w:asciiTheme="minorEastAsia" w:eastAsiaTheme="minorEastAsia" w:hAnsiTheme="minorEastAsia" w:hint="eastAsia"/>
                <w:color w:val="FF0000"/>
                <w:sz w:val="20"/>
              </w:rPr>
              <w:t>※　別添の第五次熱海市総合計画策定基本方針を踏まえた「次期計画の役割・意義、</w:t>
            </w:r>
            <w:r w:rsidR="00224840">
              <w:rPr>
                <w:rFonts w:asciiTheme="minorEastAsia" w:eastAsiaTheme="minorEastAsia" w:hAnsiTheme="minorEastAsia" w:hint="eastAsia"/>
                <w:color w:val="FF0000"/>
                <w:sz w:val="20"/>
              </w:rPr>
              <w:t>次期計画への総合戦略の統合の方法に関する考え、計画のマネジメント、市民参加の考え</w:t>
            </w:r>
            <w:r>
              <w:rPr>
                <w:rFonts w:asciiTheme="minorEastAsia" w:eastAsiaTheme="minorEastAsia" w:hAnsiTheme="minorEastAsia" w:hint="eastAsia"/>
                <w:color w:val="FF0000"/>
                <w:sz w:val="20"/>
              </w:rPr>
              <w:t>方、職員参画の考え方及び策定スケジュール等に関する</w:t>
            </w:r>
            <w:r w:rsidR="00224840">
              <w:rPr>
                <w:rFonts w:asciiTheme="minorEastAsia" w:eastAsiaTheme="minorEastAsia" w:hAnsiTheme="minorEastAsia" w:hint="eastAsia"/>
                <w:color w:val="FF0000"/>
                <w:sz w:val="20"/>
              </w:rPr>
              <w:t>次期計画策定方針案（策定スケジュールを含む。）」を提案してください。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ED17CF" w:rsidRDefault="00ED17CF">
      <w:pPr>
        <w:rPr>
          <w:rFonts w:asciiTheme="minorEastAsia" w:eastAsiaTheme="minorEastAsia" w:hAnsiTheme="minorEastAsia"/>
        </w:rPr>
      </w:pPr>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②</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4"/>
      </w:tblGrid>
      <w:tr w:rsidR="00ED17C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b/>
              </w:rPr>
              <w:t>人口ビジョンの修正及び基礎調査の実施支援について</w:t>
            </w:r>
          </w:p>
        </w:tc>
      </w:tr>
      <w:tr w:rsidR="00ED17CF">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ED17CF" w:rsidRDefault="00224840">
            <w:pPr>
              <w:ind w:left="442" w:hangingChars="200" w:hanging="442"/>
              <w:rPr>
                <w:rFonts w:asciiTheme="minorEastAsia" w:eastAsiaTheme="minorEastAsia" w:hAnsiTheme="minorEastAsia"/>
                <w:b/>
                <w:u w:val="single"/>
              </w:rPr>
            </w:pPr>
            <w:r>
              <w:rPr>
                <w:rFonts w:asciiTheme="minorEastAsia" w:eastAsiaTheme="minorEastAsia" w:hAnsiTheme="minorEastAsia" w:hint="eastAsia"/>
                <w:b/>
              </w:rPr>
              <w:t xml:space="preserve">　①　現行人口ビジョンに対する認識と修正に関する方針は明確かつ適切か。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②　基礎調査の実施方針は明確かつ適切か。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③　調査結果の分析方法は適切か。</w:t>
            </w:r>
          </w:p>
        </w:tc>
      </w:tr>
      <w:tr w:rsidR="00ED17CF">
        <w:trPr>
          <w:trHeight w:val="9194"/>
        </w:trPr>
        <w:tc>
          <w:tcPr>
            <w:tcW w:w="8364" w:type="dxa"/>
            <w:tcBorders>
              <w:top w:val="single" w:sz="8" w:space="0" w:color="auto"/>
              <w:left w:val="single" w:sz="8" w:space="0" w:color="auto"/>
              <w:right w:val="single" w:sz="4" w:space="0" w:color="auto"/>
            </w:tcBorders>
            <w:vAlign w:val="center"/>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color w:val="FF0000"/>
                <w:sz w:val="20"/>
              </w:rPr>
              <w:t>※　仕様書では、次期総合計画を策定するにあたり、「平成27年度に策定した「</w:t>
            </w:r>
            <w:r w:rsidR="00180915">
              <w:rPr>
                <w:rFonts w:asciiTheme="minorEastAsia" w:eastAsiaTheme="minorEastAsia" w:hAnsiTheme="minorEastAsia" w:hint="eastAsia"/>
                <w:color w:val="FF0000"/>
                <w:sz w:val="20"/>
              </w:rPr>
              <w:t>熱海</w:t>
            </w:r>
            <w:r>
              <w:rPr>
                <w:rFonts w:asciiTheme="minorEastAsia" w:eastAsiaTheme="minorEastAsia" w:hAnsiTheme="minorEastAsia" w:hint="eastAsia"/>
                <w:color w:val="FF0000"/>
                <w:sz w:val="20"/>
              </w:rPr>
              <w:t>市人口ビジョン」の記載を基礎として行うことになるが、同ビジョン策定後に国立社会保障・人口問題研究所による将来人口推計や本市の人口動態等も更新されていることから、これら（他の数値にも変更があれば当該数値も含む。）を踏まえた同ビジョンの必要最低限の修正を行う。また、その後の社会・経済状況など当該ビジョンだけでは不足する次期計画策定に必要なデータを収集、分析し、本市の現状や課題を整理する」こととされています。そこで、現行人口ビジョンに対する認識と修正に関する方針を示すとともに、次期総合計画を策定するうえで必要と考える基礎調査の実施方針及び調査結果の分析方法等を提案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ED17CF" w:rsidRDefault="00ED17CF">
      <w:pPr>
        <w:rPr>
          <w:rFonts w:asciiTheme="minorEastAsia" w:eastAsiaTheme="minorEastAsia" w:hAnsiTheme="minorEastAsia"/>
        </w:rPr>
      </w:pPr>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③</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4"/>
      </w:tblGrid>
      <w:tr w:rsidR="00ED17C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b/>
              </w:rPr>
              <w:t>市民意識調査実施支援について</w:t>
            </w:r>
          </w:p>
        </w:tc>
      </w:tr>
      <w:tr w:rsidR="00ED17CF">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①　市民意識調査の実施方針は明確かつ適切で、十分に市民意識を把握できるか。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②　調査結果の分析方法は適切か。</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③　次期計画策定以降において、職員が引き続き実施していける調査及び分析方法が提案されているか。</w:t>
            </w:r>
          </w:p>
        </w:tc>
      </w:tr>
      <w:tr w:rsidR="00ED17CF">
        <w:trPr>
          <w:trHeight w:val="9053"/>
        </w:trPr>
        <w:tc>
          <w:tcPr>
            <w:tcW w:w="8364" w:type="dxa"/>
            <w:tcBorders>
              <w:top w:val="single" w:sz="8" w:space="0" w:color="auto"/>
              <w:left w:val="single" w:sz="8" w:space="0" w:color="auto"/>
              <w:right w:val="single" w:sz="4" w:space="0" w:color="auto"/>
            </w:tcBorders>
            <w:vAlign w:val="center"/>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color w:val="FF0000"/>
                <w:sz w:val="20"/>
              </w:rPr>
              <w:t>※　仕様書では、次期総合計画を策定するにあたり、「市民に対する意識調査の実施に必要な調査項目の検討、集計、分析等を実施し、その調査分析結果を報告書としてとりまとめるとともに、次期計画の内容に反映する。なお、同様の調査を次期計画策定後に毎年実施することを想定しているため、本市職員でも容易に実施できるような調査・分析方法等を提案する」としています。そこで、次期総合計画を策定するうえで実施を予定している市民意識調査の実施方針や実施方法を提案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ED17CF" w:rsidRDefault="00ED17CF">
      <w:pPr>
        <w:rPr>
          <w:rFonts w:asciiTheme="minorEastAsia" w:eastAsiaTheme="minorEastAsia" w:hAnsiTheme="minorEastAsia"/>
        </w:rPr>
      </w:pPr>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④</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4"/>
      </w:tblGrid>
      <w:tr w:rsidR="00ED17C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b/>
              </w:rPr>
              <w:t>現行計画及び総合戦略の総括（評価及び検証）支援について</w:t>
            </w:r>
          </w:p>
        </w:tc>
      </w:tr>
      <w:tr w:rsidR="00ED17CF">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①　現行計画及び総合戦略の総括（評価及び検証）の方法は適切か。</w:t>
            </w:r>
          </w:p>
        </w:tc>
      </w:tr>
      <w:tr w:rsidR="00ED17CF">
        <w:trPr>
          <w:trHeight w:val="10187"/>
        </w:trPr>
        <w:tc>
          <w:tcPr>
            <w:tcW w:w="8364" w:type="dxa"/>
            <w:tcBorders>
              <w:top w:val="single" w:sz="8" w:space="0" w:color="auto"/>
              <w:left w:val="single" w:sz="8" w:space="0" w:color="auto"/>
              <w:right w:val="single" w:sz="4" w:space="0" w:color="auto"/>
            </w:tcBorders>
            <w:vAlign w:val="center"/>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color w:val="FF0000"/>
                <w:sz w:val="20"/>
              </w:rPr>
              <w:t>※　仕様書では、次期総合計画を策定するにあたり、「現行計画及び総合戦略の達成状況や課題等を明らかにし、本市施策の方向性を分析し、総括として評価及び検証を行う。」としています。そこで、次期総合計画を策定するうえで実施を予定している現行計画及び総合戦略の総括（評価及び検証）の実施方針及び方法を提案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ED17CF" w:rsidRDefault="00ED17CF">
      <w:pPr>
        <w:rPr>
          <w:rFonts w:asciiTheme="minorEastAsia" w:eastAsiaTheme="minorEastAsia" w:hAnsiTheme="minorEastAsia"/>
        </w:rPr>
      </w:pPr>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 xml:space="preserve">企　画　提　案　書　</w:t>
      </w:r>
      <w:r w:rsidR="003B635E">
        <w:rPr>
          <w:rFonts w:asciiTheme="minorEastAsia" w:eastAsiaTheme="minorEastAsia" w:hAnsiTheme="minorEastAsia" w:hint="eastAsia"/>
          <w:sz w:val="28"/>
        </w:rPr>
        <w:t>⑤</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4"/>
      </w:tblGrid>
      <w:tr w:rsidR="00ED17C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b/>
              </w:rPr>
              <w:t>基本構想案・基本計画案の策定支援</w:t>
            </w:r>
          </w:p>
        </w:tc>
      </w:tr>
      <w:tr w:rsidR="00ED17CF">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ED17CF" w:rsidRDefault="00224840">
            <w:pPr>
              <w:ind w:leftChars="100" w:left="441" w:hangingChars="100" w:hanging="221"/>
              <w:rPr>
                <w:rFonts w:asciiTheme="minorEastAsia" w:eastAsiaTheme="minorEastAsia" w:hAnsiTheme="minorEastAsia"/>
                <w:b/>
              </w:rPr>
            </w:pPr>
            <w:r>
              <w:rPr>
                <w:rFonts w:asciiTheme="minorEastAsia" w:eastAsiaTheme="minorEastAsia" w:hAnsiTheme="minorEastAsia" w:hint="eastAsia"/>
                <w:b/>
              </w:rPr>
              <w:t>①　次期計画の基本構想案・基本計画案の策定にあたり、きめ細やかな支援を受けることができるか。</w:t>
            </w:r>
          </w:p>
          <w:p w:rsidR="00ED17CF" w:rsidRDefault="00224840">
            <w:pPr>
              <w:ind w:leftChars="100" w:left="441" w:hangingChars="100" w:hanging="221"/>
              <w:rPr>
                <w:rFonts w:asciiTheme="minorEastAsia" w:eastAsiaTheme="minorEastAsia" w:hAnsiTheme="minorEastAsia"/>
                <w:b/>
              </w:rPr>
            </w:pPr>
            <w:r>
              <w:rPr>
                <w:rFonts w:asciiTheme="minorEastAsia" w:eastAsiaTheme="minorEastAsia" w:hAnsiTheme="minorEastAsia" w:hint="eastAsia"/>
                <w:b/>
              </w:rPr>
              <w:t>②　計画策定後におけるＰＤＣＡサイクルを通じた継続的な改善と実行を図るための適切かつ効果的な進捗管理方法が提案されているか。</w:t>
            </w:r>
          </w:p>
          <w:p w:rsidR="00ED17CF" w:rsidRDefault="00224840" w:rsidP="00E12F91">
            <w:pPr>
              <w:ind w:leftChars="100" w:left="441" w:hangingChars="100" w:hanging="221"/>
              <w:jc w:val="left"/>
              <w:rPr>
                <w:rFonts w:asciiTheme="minorEastAsia" w:eastAsiaTheme="minorEastAsia" w:hAnsiTheme="minorEastAsia"/>
                <w:b/>
              </w:rPr>
            </w:pPr>
            <w:r>
              <w:rPr>
                <w:rFonts w:asciiTheme="minorEastAsia" w:eastAsiaTheme="minorEastAsia" w:hAnsiTheme="minorEastAsia" w:hint="eastAsia"/>
                <w:b/>
              </w:rPr>
              <w:t>③　総合計画審議会・策定会議・庁内ワーキング会議の開催前、開催中及び開催後において提案事業者の活躍が十分に期待できるか。</w:t>
            </w:r>
          </w:p>
        </w:tc>
      </w:tr>
      <w:tr w:rsidR="00ED17CF">
        <w:trPr>
          <w:trHeight w:val="2390"/>
        </w:trPr>
        <w:tc>
          <w:tcPr>
            <w:tcW w:w="8364" w:type="dxa"/>
            <w:tcBorders>
              <w:top w:val="single" w:sz="8" w:space="0" w:color="auto"/>
              <w:left w:val="single" w:sz="8" w:space="0" w:color="auto"/>
              <w:right w:val="single" w:sz="4" w:space="0" w:color="auto"/>
            </w:tcBorders>
          </w:tcPr>
          <w:p w:rsidR="00ED17CF" w:rsidRDefault="00224840">
            <w:pPr>
              <w:ind w:left="200" w:hangingChars="100" w:hanging="200"/>
              <w:rPr>
                <w:rFonts w:asciiTheme="minorEastAsia" w:eastAsiaTheme="minorEastAsia" w:hAnsiTheme="minorEastAsia"/>
                <w:color w:val="FF0000"/>
                <w:sz w:val="20"/>
              </w:rPr>
            </w:pPr>
            <w:r>
              <w:rPr>
                <w:rFonts w:asciiTheme="minorEastAsia" w:eastAsiaTheme="minorEastAsia" w:hAnsiTheme="minorEastAsia" w:hint="eastAsia"/>
                <w:color w:val="FF0000"/>
                <w:sz w:val="20"/>
              </w:rPr>
              <w:t>※　次期総合計画の基本構想案及び基本計画案を策定するにあたり、いかにきめ細やかな支援を行うことができるのかをアピールしてください。</w:t>
            </w:r>
          </w:p>
          <w:p w:rsidR="00ED17CF" w:rsidRDefault="00224840">
            <w:pPr>
              <w:ind w:left="200" w:hangingChars="100" w:hanging="200"/>
              <w:rPr>
                <w:rFonts w:asciiTheme="minorEastAsia" w:eastAsiaTheme="minorEastAsia" w:hAnsiTheme="minorEastAsia"/>
                <w:color w:val="FF0000"/>
                <w:sz w:val="20"/>
              </w:rPr>
            </w:pPr>
            <w:r>
              <w:rPr>
                <w:rFonts w:asciiTheme="minorEastAsia" w:eastAsiaTheme="minorEastAsia" w:hAnsiTheme="minorEastAsia" w:hint="eastAsia"/>
                <w:color w:val="FF0000"/>
                <w:sz w:val="20"/>
              </w:rPr>
              <w:t>※　仕様書（Ｐ</w:t>
            </w:r>
            <w:r w:rsidR="00E12F91">
              <w:rPr>
                <w:rFonts w:asciiTheme="minorEastAsia" w:eastAsiaTheme="minorEastAsia" w:hAnsiTheme="minorEastAsia" w:hint="eastAsia"/>
                <w:color w:val="FF0000"/>
                <w:sz w:val="20"/>
              </w:rPr>
              <w:t>５</w:t>
            </w:r>
            <w:r>
              <w:rPr>
                <w:rFonts w:asciiTheme="minorEastAsia" w:eastAsiaTheme="minorEastAsia" w:hAnsiTheme="minorEastAsia" w:hint="eastAsia"/>
                <w:color w:val="FF0000"/>
                <w:sz w:val="20"/>
              </w:rPr>
              <w:t>）では、「次期計画に定める各種施策等についてＰＤＣＡサイクルを通じた継続的な改善と実行を図るため、適切かつ効果的な進捗管理方法････の提案を行う。」としています。そこで、次期総合計画の基本構想案及び基本計画案を策定するにあたり、実効性を担保できると考える進捗管理方法を提案してください。</w:t>
            </w:r>
          </w:p>
          <w:p w:rsidR="00ED17CF" w:rsidRDefault="001437A2" w:rsidP="001437A2">
            <w:pPr>
              <w:ind w:left="200" w:hangingChars="100" w:hanging="200"/>
              <w:rPr>
                <w:rFonts w:asciiTheme="minorEastAsia" w:eastAsiaTheme="minorEastAsia" w:hAnsiTheme="minorEastAsia"/>
                <w:color w:val="FF0000"/>
                <w:sz w:val="20"/>
              </w:rPr>
            </w:pPr>
            <w:r>
              <w:rPr>
                <w:rFonts w:asciiTheme="minorEastAsia" w:eastAsiaTheme="minorEastAsia" w:hAnsiTheme="minorEastAsia" w:hint="eastAsia"/>
                <w:color w:val="FF0000"/>
                <w:sz w:val="20"/>
              </w:rPr>
              <w:t>※　仕様書（Ｐ５</w:t>
            </w:r>
            <w:r w:rsidR="00224840">
              <w:rPr>
                <w:rFonts w:asciiTheme="minorEastAsia" w:eastAsiaTheme="minorEastAsia" w:hAnsiTheme="minorEastAsia" w:hint="eastAsia"/>
                <w:color w:val="FF0000"/>
                <w:sz w:val="20"/>
              </w:rPr>
              <w:t>）では、次期総合計画を策定する</w:t>
            </w:r>
            <w:r w:rsidR="00E12F91">
              <w:rPr>
                <w:rFonts w:asciiTheme="minorEastAsia" w:eastAsiaTheme="minorEastAsia" w:hAnsiTheme="minorEastAsia" w:hint="eastAsia"/>
                <w:color w:val="FF0000"/>
                <w:sz w:val="20"/>
              </w:rPr>
              <w:t>にあたり、「外部有識者等による審議会と庁内検討組織である策定委員会</w:t>
            </w:r>
            <w:r w:rsidR="00224840">
              <w:rPr>
                <w:rFonts w:asciiTheme="minorEastAsia" w:eastAsiaTheme="minorEastAsia" w:hAnsiTheme="minorEastAsia" w:hint="eastAsia"/>
                <w:color w:val="FF0000"/>
                <w:sz w:val="20"/>
              </w:rPr>
              <w:t>におけ</w:t>
            </w:r>
            <w:r>
              <w:rPr>
                <w:rFonts w:asciiTheme="minorEastAsia" w:eastAsiaTheme="minorEastAsia" w:hAnsiTheme="minorEastAsia" w:hint="eastAsia"/>
                <w:color w:val="FF0000"/>
                <w:sz w:val="20"/>
              </w:rPr>
              <w:t>る審議を経ることが････定められており、市が審議会及び策定委員会</w:t>
            </w:r>
            <w:r w:rsidR="00224840">
              <w:rPr>
                <w:rFonts w:asciiTheme="minorEastAsia" w:eastAsiaTheme="minorEastAsia" w:hAnsiTheme="minorEastAsia" w:hint="eastAsia"/>
                <w:color w:val="FF0000"/>
                <w:sz w:val="20"/>
              </w:rPr>
              <w:t>を開催するにあたり、会議の司会進行やファシリテーション、必要な資</w:t>
            </w:r>
            <w:r>
              <w:rPr>
                <w:rFonts w:asciiTheme="minorEastAsia" w:eastAsiaTheme="minorEastAsia" w:hAnsiTheme="minorEastAsia" w:hint="eastAsia"/>
                <w:color w:val="FF0000"/>
                <w:sz w:val="20"/>
              </w:rPr>
              <w:t>料等の作成その他運営支援を行う。」としており、また、仕様書（Ｐ６</w:t>
            </w:r>
            <w:r w:rsidR="00224840">
              <w:rPr>
                <w:rFonts w:asciiTheme="minorEastAsia" w:eastAsiaTheme="minorEastAsia" w:hAnsiTheme="minorEastAsia" w:hint="eastAsia"/>
                <w:color w:val="FF0000"/>
                <w:sz w:val="20"/>
              </w:rPr>
              <w:t>）「次期計画に基づく各施策やプロジェクトが「絵に描いた餅」にならないためには、計画策定過程のあらゆる場面で、当該施策等に関係する職員が「我が事意識」を持ち、積極的に参画する仕組みづくりが不可欠である。本市では････、次期計画の策定過程で各分野の課題抽出や調査研究その他必要な事項を行うための</w:t>
            </w:r>
            <w:r w:rsidR="007D4CF6" w:rsidRPr="007D4CF6">
              <w:rPr>
                <w:rFonts w:asciiTheme="minorEastAsia" w:eastAsiaTheme="minorEastAsia" w:hAnsiTheme="minorEastAsia" w:hint="eastAsia"/>
                <w:color w:val="FF0000"/>
                <w:sz w:val="20"/>
              </w:rPr>
              <w:t>市民代表及び庁内関係職員による市民職員合同会議</w:t>
            </w:r>
            <w:r w:rsidR="00224840">
              <w:rPr>
                <w:rFonts w:asciiTheme="minorEastAsia" w:eastAsiaTheme="minorEastAsia" w:hAnsiTheme="minorEastAsia" w:hint="eastAsia"/>
                <w:color w:val="FF0000"/>
                <w:sz w:val="20"/>
              </w:rPr>
              <w:t>を設置する予定であり、同会議が有意義な話し合いの場となり</w:t>
            </w:r>
            <w:r w:rsidR="007D4CF6">
              <w:rPr>
                <w:rFonts w:asciiTheme="minorEastAsia" w:eastAsiaTheme="minorEastAsia" w:hAnsiTheme="minorEastAsia" w:hint="eastAsia"/>
                <w:color w:val="FF0000"/>
                <w:sz w:val="20"/>
              </w:rPr>
              <w:t>、</w:t>
            </w:r>
            <w:r w:rsidR="00224840">
              <w:rPr>
                <w:rFonts w:asciiTheme="minorEastAsia" w:eastAsiaTheme="minorEastAsia" w:hAnsiTheme="minorEastAsia" w:hint="eastAsia"/>
                <w:color w:val="FF0000"/>
                <w:sz w:val="20"/>
              </w:rPr>
              <w:t>次期計画の実行段階においても当該職員による積極的な関わりを担保できるよう、同会議のあり方や運営方法を提案するとともに、同会議</w:t>
            </w:r>
            <w:r>
              <w:rPr>
                <w:rFonts w:asciiTheme="minorEastAsia" w:eastAsiaTheme="minorEastAsia" w:hAnsiTheme="minorEastAsia" w:hint="eastAsia"/>
                <w:color w:val="FF0000"/>
                <w:sz w:val="20"/>
              </w:rPr>
              <w:t>の開催に当たっては、テーマの設定、</w:t>
            </w:r>
            <w:r w:rsidR="00224840">
              <w:rPr>
                <w:rFonts w:asciiTheme="minorEastAsia" w:eastAsiaTheme="minorEastAsia" w:hAnsiTheme="minorEastAsia" w:hint="eastAsia"/>
                <w:color w:val="FF0000"/>
                <w:sz w:val="20"/>
              </w:rPr>
              <w:t>必要な資料等の作成その他運営支援を行う。」としています。そこで、審議会・策定会議・</w:t>
            </w:r>
            <w:r w:rsidR="007D4CF6" w:rsidRPr="007D4CF6">
              <w:rPr>
                <w:rFonts w:asciiTheme="minorEastAsia" w:eastAsiaTheme="minorEastAsia" w:hAnsiTheme="minorEastAsia" w:hint="eastAsia"/>
                <w:color w:val="FF0000"/>
                <w:sz w:val="20"/>
              </w:rPr>
              <w:t>市民職員合同会議</w:t>
            </w:r>
            <w:r w:rsidR="00224840">
              <w:rPr>
                <w:rFonts w:asciiTheme="minorEastAsia" w:eastAsiaTheme="minorEastAsia" w:hAnsiTheme="minorEastAsia" w:hint="eastAsia"/>
                <w:color w:val="FF0000"/>
                <w:sz w:val="20"/>
                <w:em w:val="dot"/>
              </w:rPr>
              <w:t>それぞれ</w:t>
            </w:r>
            <w:r w:rsidR="00224840">
              <w:rPr>
                <w:rFonts w:asciiTheme="minorEastAsia" w:eastAsiaTheme="minorEastAsia" w:hAnsiTheme="minorEastAsia" w:hint="eastAsia"/>
                <w:color w:val="FF0000"/>
                <w:sz w:val="20"/>
              </w:rPr>
              <w:t>における支援内容を提案してください。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ED17CF" w:rsidRDefault="00ED17CF" w:rsidP="001437A2">
            <w:pPr>
              <w:rPr>
                <w:rFonts w:asciiTheme="minorEastAsia" w:eastAsiaTheme="minorEastAsia" w:hAnsiTheme="minorEastAsia"/>
                <w:sz w:val="20"/>
              </w:rPr>
            </w:pPr>
          </w:p>
        </w:tc>
      </w:tr>
    </w:tbl>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 xml:space="preserve">企　画　提　案　書　</w:t>
      </w:r>
      <w:r w:rsidR="003B635E">
        <w:rPr>
          <w:rFonts w:asciiTheme="minorEastAsia" w:eastAsiaTheme="minorEastAsia" w:hAnsiTheme="minorEastAsia" w:hint="eastAsia"/>
          <w:sz w:val="28"/>
        </w:rPr>
        <w:t>⑥</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4"/>
      </w:tblGrid>
      <w:tr w:rsidR="00ED17C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ED17CF" w:rsidRDefault="00224840">
            <w:pPr>
              <w:jc w:val="center"/>
            </w:pPr>
            <w:r>
              <w:rPr>
                <w:rFonts w:asciiTheme="minorEastAsia" w:eastAsiaTheme="minorEastAsia" w:hAnsiTheme="minorEastAsia" w:hint="eastAsia"/>
                <w:b/>
              </w:rPr>
              <w:t>次期計画策定中におけるアドバイザリー等</w:t>
            </w:r>
          </w:p>
        </w:tc>
      </w:tr>
      <w:tr w:rsidR="00ED17CF">
        <w:trPr>
          <w:trHeight w:val="464"/>
        </w:trPr>
        <w:tc>
          <w:tcPr>
            <w:tcW w:w="8364" w:type="dxa"/>
            <w:tcBorders>
              <w:top w:val="dashSmallGap" w:sz="4" w:space="0" w:color="auto"/>
              <w:left w:val="single" w:sz="8" w:space="0" w:color="auto"/>
              <w:bottom w:val="single" w:sz="8" w:space="0" w:color="auto"/>
              <w:right w:val="single" w:sz="4" w:space="0" w:color="auto"/>
            </w:tcBorders>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bookmarkStart w:id="0" w:name="_GoBack"/>
            <w:bookmarkEnd w:id="0"/>
          </w:p>
          <w:p w:rsidR="00ED17CF" w:rsidRDefault="00224840">
            <w:pPr>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①　本市が、現行計画及び現行総合戦略に基づく各事業の実施等について、積極的な助言やノウハウの提供その他の支援を得ることができるか。</w:t>
            </w:r>
          </w:p>
        </w:tc>
      </w:tr>
      <w:tr w:rsidR="00ED17CF">
        <w:trPr>
          <w:trHeight w:val="7730"/>
        </w:trPr>
        <w:tc>
          <w:tcPr>
            <w:tcW w:w="8364" w:type="dxa"/>
            <w:tcBorders>
              <w:top w:val="single" w:sz="8" w:space="0" w:color="auto"/>
              <w:left w:val="single" w:sz="8" w:space="0" w:color="auto"/>
              <w:right w:val="single" w:sz="4" w:space="0" w:color="auto"/>
            </w:tcBorders>
          </w:tcPr>
          <w:p w:rsidR="00ED17CF" w:rsidRDefault="00224840">
            <w:pPr>
              <w:ind w:left="200" w:hangingChars="100" w:hanging="200"/>
              <w:rPr>
                <w:rFonts w:asciiTheme="minorEastAsia" w:eastAsiaTheme="minorEastAsia" w:hAnsiTheme="minorEastAsia"/>
                <w:color w:val="FF0000"/>
                <w:sz w:val="20"/>
              </w:rPr>
            </w:pPr>
            <w:r>
              <w:rPr>
                <w:rFonts w:asciiTheme="minorEastAsia" w:eastAsiaTheme="minorEastAsia" w:hAnsiTheme="minorEastAsia" w:hint="eastAsia"/>
                <w:color w:val="FF0000"/>
                <w:sz w:val="20"/>
              </w:rPr>
              <w:t>※　本市では、次期計画の策定作業と同時並行して、現行計画及び現行総合戦略も引き続き推進していく必要があり、次期計画との間で断絶を生じさせることなく、むしろ有機的な連続性を保った施策を展開していくために、現行計画及び現行総合戦略に係る各事業の実施等について、申請事業者による積極的なノウハウの提供や助言、その他の協力を求めたいと考えます。そこで、このことについてどの様な支援等ができるかについて、他市町村等での実績等を交えながら提案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p w:rsidR="00ED17CF" w:rsidRDefault="00ED17CF">
            <w:pPr>
              <w:ind w:left="200" w:hangingChars="100" w:hanging="200"/>
              <w:rPr>
                <w:rFonts w:asciiTheme="minorEastAsia" w:eastAsiaTheme="minorEastAsia" w:hAnsiTheme="minorEastAsia"/>
                <w:sz w:val="20"/>
              </w:rPr>
            </w:pPr>
          </w:p>
        </w:tc>
      </w:tr>
    </w:tbl>
    <w:p w:rsidR="00ED17CF" w:rsidRDefault="00ED17CF">
      <w:pPr>
        <w:rPr>
          <w:rFonts w:asciiTheme="minorEastAsia" w:eastAsiaTheme="minorEastAsia" w:hAnsiTheme="minorEastAsia"/>
          <w:sz w:val="20"/>
        </w:rPr>
      </w:pPr>
    </w:p>
    <w:sectPr w:rsidR="00ED17C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1A" w:rsidRDefault="00224840">
      <w:r>
        <w:separator/>
      </w:r>
    </w:p>
  </w:endnote>
  <w:endnote w:type="continuationSeparator" w:id="0">
    <w:p w:rsidR="002C041A" w:rsidRDefault="002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1A" w:rsidRDefault="00224840">
      <w:r>
        <w:separator/>
      </w:r>
    </w:p>
  </w:footnote>
  <w:footnote w:type="continuationSeparator" w:id="0">
    <w:p w:rsidR="002C041A" w:rsidRDefault="0022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060B61"/>
    <w:rsid w:val="001437A2"/>
    <w:rsid w:val="00180915"/>
    <w:rsid w:val="00224840"/>
    <w:rsid w:val="002C041A"/>
    <w:rsid w:val="002F62F5"/>
    <w:rsid w:val="003B635E"/>
    <w:rsid w:val="00440FD2"/>
    <w:rsid w:val="00477BD6"/>
    <w:rsid w:val="006F2069"/>
    <w:rsid w:val="007D4CF6"/>
    <w:rsid w:val="00804DF0"/>
    <w:rsid w:val="008E48D6"/>
    <w:rsid w:val="008F2F7E"/>
    <w:rsid w:val="00BE13CE"/>
    <w:rsid w:val="00E12F91"/>
    <w:rsid w:val="00EC6B10"/>
    <w:rsid w:val="00ED17CF"/>
    <w:rsid w:val="00F3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sz w:val="24"/>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sz w:val="24"/>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at1992</dc:creator>
  <cp:lastModifiedBy>at1992</cp:lastModifiedBy>
  <cp:revision>7</cp:revision>
  <cp:lastPrinted>2019-04-24T06:25:00Z</cp:lastPrinted>
  <dcterms:created xsi:type="dcterms:W3CDTF">2019-04-17T05:42:00Z</dcterms:created>
  <dcterms:modified xsi:type="dcterms:W3CDTF">2019-05-16T04:59:00Z</dcterms:modified>
</cp:coreProperties>
</file>